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102" w:rsidRPr="00E11102" w:rsidRDefault="00E11102" w:rsidP="00E1110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11102">
        <w:rPr>
          <w:rFonts w:ascii="Times New Roman" w:hAnsi="Times New Roman" w:cs="Times New Roman"/>
          <w:sz w:val="28"/>
          <w:szCs w:val="28"/>
        </w:rPr>
        <w:t>МОУ «Октябрьская средняя общеобразовательная школа № 2»</w:t>
      </w:r>
    </w:p>
    <w:p w:rsidR="00E11102" w:rsidRPr="00E11102" w:rsidRDefault="00E11102" w:rsidP="00E1110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11102">
        <w:rPr>
          <w:rFonts w:ascii="Times New Roman" w:hAnsi="Times New Roman" w:cs="Times New Roman"/>
          <w:sz w:val="28"/>
          <w:szCs w:val="28"/>
        </w:rPr>
        <w:t>МО – Михайловский муниципальный район</w:t>
      </w:r>
    </w:p>
    <w:p w:rsidR="00E11102" w:rsidRPr="00E11102" w:rsidRDefault="007A68E1" w:rsidP="007A68E1">
      <w:pPr>
        <w:tabs>
          <w:tab w:val="center" w:pos="5103"/>
          <w:tab w:val="left" w:pos="693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1102" w:rsidRPr="00E11102">
        <w:rPr>
          <w:rFonts w:ascii="Times New Roman" w:hAnsi="Times New Roman" w:cs="Times New Roman"/>
          <w:sz w:val="28"/>
          <w:szCs w:val="28"/>
        </w:rPr>
        <w:t>Рязанской области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11102" w:rsidRPr="00E11102" w:rsidRDefault="00E11102" w:rsidP="00E1110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11102" w:rsidRPr="00E11102" w:rsidRDefault="00E11102" w:rsidP="00E1110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11102" w:rsidRPr="00E11102" w:rsidRDefault="00E11102" w:rsidP="00E1110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11102" w:rsidRPr="00E11102" w:rsidRDefault="00E11102" w:rsidP="00E1110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11102" w:rsidRPr="00E11102" w:rsidRDefault="00E11102" w:rsidP="00E1110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11102" w:rsidRPr="00E11102" w:rsidRDefault="00E11102" w:rsidP="00E1110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11102" w:rsidRDefault="00E11102" w:rsidP="00E1110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62F92" w:rsidRDefault="00862F92" w:rsidP="00E1110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62F92" w:rsidRDefault="00862F92" w:rsidP="00E1110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62F92" w:rsidRDefault="00862F92" w:rsidP="00E1110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62F92" w:rsidRDefault="00862F92" w:rsidP="00E1110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62F92" w:rsidRDefault="00862F92" w:rsidP="00E1110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62F92" w:rsidRPr="00E11102" w:rsidRDefault="00862F92" w:rsidP="00E1110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11102" w:rsidRPr="00E11102" w:rsidRDefault="00E11102" w:rsidP="00E111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11102" w:rsidRPr="00862F92" w:rsidRDefault="00E11102" w:rsidP="00E11102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44"/>
          <w:szCs w:val="28"/>
        </w:rPr>
      </w:pPr>
      <w:r w:rsidRPr="00862F92">
        <w:rPr>
          <w:rFonts w:ascii="Times New Roman" w:hAnsi="Times New Roman" w:cs="Times New Roman"/>
          <w:i/>
          <w:sz w:val="44"/>
          <w:szCs w:val="28"/>
        </w:rPr>
        <w:t>Конкурсное задание – «Педагогическое эссе</w:t>
      </w:r>
      <w:proofErr w:type="gramStart"/>
      <w:r w:rsidR="00A07D70">
        <w:rPr>
          <w:rFonts w:ascii="Times New Roman" w:hAnsi="Times New Roman" w:cs="Times New Roman"/>
          <w:i/>
          <w:sz w:val="44"/>
          <w:szCs w:val="28"/>
        </w:rPr>
        <w:t xml:space="preserve">. </w:t>
      </w:r>
      <w:proofErr w:type="gramEnd"/>
      <w:r w:rsidR="00A07D70">
        <w:rPr>
          <w:rFonts w:ascii="Times New Roman" w:hAnsi="Times New Roman" w:cs="Times New Roman"/>
          <w:i/>
          <w:sz w:val="44"/>
          <w:szCs w:val="28"/>
        </w:rPr>
        <w:t>Моя педагогическая философия</w:t>
      </w:r>
      <w:r w:rsidRPr="00862F92">
        <w:rPr>
          <w:rFonts w:ascii="Times New Roman" w:hAnsi="Times New Roman" w:cs="Times New Roman"/>
          <w:i/>
          <w:sz w:val="44"/>
          <w:szCs w:val="28"/>
        </w:rPr>
        <w:t>»</w:t>
      </w:r>
    </w:p>
    <w:p w:rsidR="00E11102" w:rsidRPr="00862F92" w:rsidRDefault="00E11102" w:rsidP="00E11102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44"/>
          <w:szCs w:val="28"/>
        </w:rPr>
      </w:pPr>
    </w:p>
    <w:p w:rsidR="00E11102" w:rsidRPr="00862F92" w:rsidRDefault="00E11102" w:rsidP="00E11102">
      <w:pPr>
        <w:shd w:val="clear" w:color="auto" w:fill="FFFFFF"/>
        <w:tabs>
          <w:tab w:val="left" w:pos="869"/>
        </w:tabs>
        <w:spacing w:after="0" w:line="240" w:lineRule="auto"/>
        <w:ind w:left="5" w:right="24" w:firstLine="704"/>
        <w:jc w:val="center"/>
        <w:rPr>
          <w:rFonts w:ascii="Times New Roman" w:hAnsi="Times New Roman" w:cs="Times New Roman"/>
          <w:b/>
          <w:sz w:val="72"/>
          <w:szCs w:val="28"/>
        </w:rPr>
      </w:pPr>
      <w:r w:rsidRPr="00862F92">
        <w:rPr>
          <w:rFonts w:ascii="Times New Roman" w:hAnsi="Times New Roman" w:cs="Times New Roman"/>
          <w:b/>
          <w:sz w:val="72"/>
          <w:szCs w:val="28"/>
        </w:rPr>
        <w:t>«Учитель – волонтёр?»</w:t>
      </w:r>
    </w:p>
    <w:p w:rsidR="00E11102" w:rsidRPr="00E11102" w:rsidRDefault="00E11102" w:rsidP="00E111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11102" w:rsidRPr="00E11102" w:rsidRDefault="00E11102" w:rsidP="00E111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11102" w:rsidRPr="00E11102" w:rsidRDefault="00E11102" w:rsidP="00E111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11102" w:rsidRPr="00E11102" w:rsidRDefault="00E11102" w:rsidP="00E111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11102" w:rsidRPr="00E11102" w:rsidRDefault="00E11102" w:rsidP="00E111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11102" w:rsidRPr="00E11102" w:rsidRDefault="00E11102" w:rsidP="00E111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11102" w:rsidRDefault="00E11102" w:rsidP="00E111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62F92" w:rsidRDefault="00862F92" w:rsidP="00E111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62F92" w:rsidRDefault="00862F92" w:rsidP="00A07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F92" w:rsidRPr="00E11102" w:rsidRDefault="00862F92" w:rsidP="00E111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11102" w:rsidRPr="00E11102" w:rsidRDefault="00E11102" w:rsidP="00E111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11102" w:rsidRDefault="00E11102" w:rsidP="00862F92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E11102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862F92">
        <w:rPr>
          <w:rFonts w:ascii="Times New Roman" w:hAnsi="Times New Roman" w:cs="Times New Roman"/>
          <w:sz w:val="28"/>
          <w:szCs w:val="28"/>
        </w:rPr>
        <w:br/>
      </w:r>
      <w:r w:rsidRPr="00E11102">
        <w:rPr>
          <w:rFonts w:ascii="Times New Roman" w:hAnsi="Times New Roman" w:cs="Times New Roman"/>
          <w:sz w:val="28"/>
          <w:szCs w:val="28"/>
        </w:rPr>
        <w:t>учитель русского языка</w:t>
      </w:r>
      <w:r w:rsidR="00862F92">
        <w:rPr>
          <w:rFonts w:ascii="Times New Roman" w:hAnsi="Times New Roman" w:cs="Times New Roman"/>
          <w:sz w:val="28"/>
          <w:szCs w:val="28"/>
        </w:rPr>
        <w:t xml:space="preserve"> </w:t>
      </w:r>
      <w:r w:rsidRPr="00E11102">
        <w:rPr>
          <w:rFonts w:ascii="Times New Roman" w:hAnsi="Times New Roman" w:cs="Times New Roman"/>
          <w:sz w:val="28"/>
          <w:szCs w:val="28"/>
        </w:rPr>
        <w:t>и литературы</w:t>
      </w:r>
    </w:p>
    <w:p w:rsidR="00862F92" w:rsidRPr="00E11102" w:rsidRDefault="00862F92" w:rsidP="00862F92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первой квалификационной категории</w:t>
      </w:r>
    </w:p>
    <w:p w:rsidR="00E11102" w:rsidRPr="00E11102" w:rsidRDefault="00E11102" w:rsidP="00E11102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E11102">
        <w:rPr>
          <w:rFonts w:ascii="Times New Roman" w:hAnsi="Times New Roman" w:cs="Times New Roman"/>
          <w:sz w:val="28"/>
          <w:szCs w:val="28"/>
        </w:rPr>
        <w:t>Сомова Юлия Александровна.</w:t>
      </w:r>
    </w:p>
    <w:p w:rsidR="00E11102" w:rsidRPr="00E11102" w:rsidRDefault="00E11102" w:rsidP="00E11102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E11102" w:rsidRPr="00E11102" w:rsidRDefault="00E11102" w:rsidP="00A07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102" w:rsidRDefault="00E11102" w:rsidP="00E111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7D70" w:rsidRPr="00E11102" w:rsidRDefault="00A07D70" w:rsidP="00E111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1102" w:rsidRPr="00E11102" w:rsidRDefault="007A68E1" w:rsidP="00E111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="00E11102" w:rsidRPr="00E1110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F3E70" w:rsidRDefault="00E11102" w:rsidP="00E11102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1102">
        <w:rPr>
          <w:rFonts w:ascii="Times New Roman" w:hAnsi="Times New Roman" w:cs="Times New Roman"/>
          <w:sz w:val="28"/>
          <w:szCs w:val="28"/>
        </w:rPr>
        <w:lastRenderedPageBreak/>
        <w:t xml:space="preserve"> «Учитель – волонтёр…» </w:t>
      </w:r>
      <w:r w:rsidR="00862F92">
        <w:rPr>
          <w:rFonts w:ascii="Times New Roman" w:hAnsi="Times New Roman" w:cs="Times New Roman"/>
          <w:sz w:val="28"/>
          <w:szCs w:val="28"/>
        </w:rPr>
        <w:t>–</w:t>
      </w:r>
      <w:r w:rsidRPr="00E11102">
        <w:rPr>
          <w:rFonts w:ascii="Times New Roman" w:hAnsi="Times New Roman" w:cs="Times New Roman"/>
          <w:sz w:val="28"/>
          <w:szCs w:val="28"/>
        </w:rPr>
        <w:t xml:space="preserve"> вывожу слова и вместо вопросительного знака  ставлю многоточие. </w:t>
      </w:r>
      <w:r w:rsidR="00BD56A4">
        <w:rPr>
          <w:rFonts w:ascii="Times New Roman" w:hAnsi="Times New Roman" w:cs="Times New Roman"/>
          <w:sz w:val="28"/>
          <w:szCs w:val="28"/>
        </w:rPr>
        <w:t>Я считаю</w:t>
      </w:r>
      <w:r w:rsidRPr="00E11102">
        <w:rPr>
          <w:rFonts w:ascii="Times New Roman" w:hAnsi="Times New Roman" w:cs="Times New Roman"/>
          <w:sz w:val="28"/>
          <w:szCs w:val="28"/>
        </w:rPr>
        <w:t>, что нет учителя без трепета в душе, без вечного поиска, без желания дать детям не только школьные знания, но и нечто большее. Оно, это большее, здесь, рядом – стоит только руку протянуть. Это</w:t>
      </w:r>
      <w:r w:rsidR="00862F92">
        <w:rPr>
          <w:rFonts w:ascii="Times New Roman" w:hAnsi="Times New Roman" w:cs="Times New Roman"/>
          <w:sz w:val="28"/>
          <w:szCs w:val="28"/>
        </w:rPr>
        <w:t xml:space="preserve"> собственный пример доброты, сочувствия, небезразличия к чужой боли, посильной помощи </w:t>
      </w:r>
      <w:proofErr w:type="gramStart"/>
      <w:r w:rsidR="00862F92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 w:rsidR="00862F92">
        <w:rPr>
          <w:rFonts w:ascii="Times New Roman" w:hAnsi="Times New Roman" w:cs="Times New Roman"/>
          <w:sz w:val="28"/>
          <w:szCs w:val="28"/>
        </w:rPr>
        <w:t>, активной гражданской позиции и многое другое</w:t>
      </w:r>
      <w:r w:rsidRPr="00E111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1102" w:rsidRPr="00D046CF" w:rsidRDefault="00E11102" w:rsidP="00E11102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1102">
        <w:rPr>
          <w:rFonts w:ascii="Times New Roman" w:hAnsi="Times New Roman" w:cs="Times New Roman"/>
          <w:sz w:val="28"/>
          <w:szCs w:val="28"/>
        </w:rPr>
        <w:t xml:space="preserve">Белый лист, будто заснеженное поле, открывающее мне бесконечный простор для размышлений: </w:t>
      </w:r>
      <w:r w:rsidRPr="00D046CF">
        <w:rPr>
          <w:rFonts w:ascii="Times New Roman" w:hAnsi="Times New Roman" w:cs="Times New Roman"/>
          <w:sz w:val="28"/>
          <w:szCs w:val="28"/>
        </w:rPr>
        <w:t xml:space="preserve">учитель – волонтёр? </w:t>
      </w:r>
    </w:p>
    <w:p w:rsidR="00E11102" w:rsidRPr="00E11102" w:rsidRDefault="00E11102" w:rsidP="00E11102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1102">
        <w:rPr>
          <w:rFonts w:ascii="Times New Roman" w:hAnsi="Times New Roman" w:cs="Times New Roman"/>
          <w:sz w:val="28"/>
          <w:szCs w:val="28"/>
        </w:rPr>
        <w:t>Думаю, прежде чем дать ответ</w:t>
      </w:r>
      <w:r w:rsidR="00862F92">
        <w:rPr>
          <w:rFonts w:ascii="Times New Roman" w:hAnsi="Times New Roman" w:cs="Times New Roman"/>
          <w:sz w:val="28"/>
          <w:szCs w:val="28"/>
        </w:rPr>
        <w:t xml:space="preserve"> на этот вопрос, необходимо привести</w:t>
      </w:r>
      <w:r w:rsidRPr="00E11102">
        <w:rPr>
          <w:rFonts w:ascii="Times New Roman" w:hAnsi="Times New Roman" w:cs="Times New Roman"/>
          <w:sz w:val="28"/>
          <w:szCs w:val="28"/>
        </w:rPr>
        <w:t xml:space="preserve"> определение этим двум понятиям.</w:t>
      </w:r>
    </w:p>
    <w:p w:rsidR="00BD56A4" w:rsidRDefault="00E11102" w:rsidP="00E11102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1102">
        <w:rPr>
          <w:rFonts w:ascii="Times New Roman" w:hAnsi="Times New Roman" w:cs="Times New Roman"/>
          <w:sz w:val="28"/>
          <w:szCs w:val="28"/>
        </w:rPr>
        <w:t xml:space="preserve">Согласно энциклопедическому словарю педагога «Основы духовной культуры», </w:t>
      </w:r>
      <w:r w:rsidRPr="00D046CF">
        <w:rPr>
          <w:rFonts w:ascii="Times New Roman" w:hAnsi="Times New Roman" w:cs="Times New Roman"/>
          <w:sz w:val="28"/>
          <w:szCs w:val="28"/>
        </w:rPr>
        <w:t>учитель</w:t>
      </w:r>
      <w:r w:rsidRPr="00E11102">
        <w:rPr>
          <w:rFonts w:ascii="Times New Roman" w:hAnsi="Times New Roman" w:cs="Times New Roman"/>
          <w:sz w:val="28"/>
          <w:szCs w:val="28"/>
        </w:rPr>
        <w:t xml:space="preserve">  – это человек, занимающийся обучением и воспитанием учащихся, как правило, профессионально подготовленный. Но учитель </w:t>
      </w:r>
      <w:r w:rsidR="00BD56A4">
        <w:rPr>
          <w:rFonts w:ascii="Times New Roman" w:hAnsi="Times New Roman" w:cs="Times New Roman"/>
          <w:sz w:val="28"/>
          <w:szCs w:val="28"/>
        </w:rPr>
        <w:t xml:space="preserve">не только передает знания детям. Учитель </w:t>
      </w:r>
      <w:r w:rsidRPr="00E11102">
        <w:rPr>
          <w:rFonts w:ascii="Times New Roman" w:hAnsi="Times New Roman" w:cs="Times New Roman"/>
          <w:sz w:val="28"/>
          <w:szCs w:val="28"/>
        </w:rPr>
        <w:t>– это</w:t>
      </w:r>
      <w:r w:rsidR="003F3E70">
        <w:rPr>
          <w:rFonts w:ascii="Times New Roman" w:hAnsi="Times New Roman" w:cs="Times New Roman"/>
          <w:sz w:val="28"/>
          <w:szCs w:val="28"/>
        </w:rPr>
        <w:t>,</w:t>
      </w:r>
      <w:r w:rsidRPr="00E11102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3F3E70">
        <w:rPr>
          <w:rFonts w:ascii="Times New Roman" w:hAnsi="Times New Roman" w:cs="Times New Roman"/>
          <w:sz w:val="28"/>
          <w:szCs w:val="28"/>
        </w:rPr>
        <w:t>,</w:t>
      </w:r>
      <w:r w:rsidRPr="00E11102">
        <w:rPr>
          <w:rFonts w:ascii="Times New Roman" w:hAnsi="Times New Roman" w:cs="Times New Roman"/>
          <w:sz w:val="28"/>
          <w:szCs w:val="28"/>
        </w:rPr>
        <w:t xml:space="preserve"> лицо, </w:t>
      </w:r>
      <w:r w:rsidRPr="00D046CF">
        <w:rPr>
          <w:rFonts w:ascii="Times New Roman" w:hAnsi="Times New Roman" w:cs="Times New Roman"/>
          <w:sz w:val="28"/>
          <w:szCs w:val="28"/>
        </w:rPr>
        <w:t>добровольно</w:t>
      </w:r>
      <w:r w:rsidRPr="00E11102">
        <w:rPr>
          <w:rFonts w:ascii="Times New Roman" w:hAnsi="Times New Roman" w:cs="Times New Roman"/>
          <w:sz w:val="28"/>
          <w:szCs w:val="28"/>
        </w:rPr>
        <w:t xml:space="preserve"> взявшее на себя высокую ответств</w:t>
      </w:r>
      <w:r w:rsidR="00BD56A4">
        <w:rPr>
          <w:rFonts w:ascii="Times New Roman" w:hAnsi="Times New Roman" w:cs="Times New Roman"/>
          <w:sz w:val="28"/>
          <w:szCs w:val="28"/>
        </w:rPr>
        <w:t xml:space="preserve">енность за воспитание </w:t>
      </w:r>
      <w:r w:rsidRPr="00E11102">
        <w:rPr>
          <w:rFonts w:ascii="Times New Roman" w:hAnsi="Times New Roman" w:cs="Times New Roman"/>
          <w:sz w:val="28"/>
          <w:szCs w:val="28"/>
        </w:rPr>
        <w:t xml:space="preserve"> другого человека</w:t>
      </w:r>
      <w:r w:rsidR="00BD56A4">
        <w:rPr>
          <w:rFonts w:ascii="Times New Roman" w:hAnsi="Times New Roman" w:cs="Times New Roman"/>
          <w:sz w:val="28"/>
          <w:szCs w:val="28"/>
        </w:rPr>
        <w:t xml:space="preserve"> – и в этом проявляется его волонтёрская позиция. </w:t>
      </w:r>
    </w:p>
    <w:p w:rsidR="00BD56A4" w:rsidRDefault="00E11102" w:rsidP="00BD56A4">
      <w:pPr>
        <w:pStyle w:val="a3"/>
        <w:shd w:val="clear" w:color="auto" w:fill="FFFFFF"/>
        <w:spacing w:before="0" w:beforeAutospacing="0" w:after="200" w:afterAutospacing="0"/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11102">
        <w:rPr>
          <w:sz w:val="28"/>
          <w:szCs w:val="28"/>
        </w:rPr>
        <w:t xml:space="preserve">Согласно </w:t>
      </w:r>
      <w:proofErr w:type="spellStart"/>
      <w:proofErr w:type="gramStart"/>
      <w:r w:rsidRPr="00E11102">
        <w:rPr>
          <w:sz w:val="28"/>
          <w:szCs w:val="28"/>
        </w:rPr>
        <w:t>интернет-энциклопедии</w:t>
      </w:r>
      <w:proofErr w:type="spellEnd"/>
      <w:proofErr w:type="gramEnd"/>
      <w:r w:rsidRPr="00E11102">
        <w:rPr>
          <w:sz w:val="28"/>
          <w:szCs w:val="28"/>
        </w:rPr>
        <w:t xml:space="preserve"> «</w:t>
      </w:r>
      <w:proofErr w:type="spellStart"/>
      <w:r w:rsidRPr="00E11102">
        <w:rPr>
          <w:sz w:val="28"/>
          <w:szCs w:val="28"/>
        </w:rPr>
        <w:t>Википедии</w:t>
      </w:r>
      <w:proofErr w:type="spellEnd"/>
      <w:r w:rsidRPr="00E11102">
        <w:rPr>
          <w:sz w:val="28"/>
          <w:szCs w:val="28"/>
        </w:rPr>
        <w:t xml:space="preserve">», </w:t>
      </w:r>
      <w:r w:rsidRPr="00D046CF">
        <w:rPr>
          <w:sz w:val="28"/>
          <w:szCs w:val="28"/>
        </w:rPr>
        <w:t>волонтёр</w:t>
      </w:r>
      <w:r w:rsidRPr="00E11102">
        <w:rPr>
          <w:sz w:val="28"/>
          <w:szCs w:val="28"/>
        </w:rPr>
        <w:t xml:space="preserve"> – </w:t>
      </w:r>
      <w:r w:rsidRPr="00E11102">
        <w:rPr>
          <w:color w:val="000000" w:themeColor="text1"/>
          <w:sz w:val="28"/>
          <w:szCs w:val="28"/>
          <w:shd w:val="clear" w:color="auto" w:fill="FFFFFF"/>
        </w:rPr>
        <w:t>это человек, осуществля</w:t>
      </w:r>
      <w:r w:rsidR="003F3E70">
        <w:rPr>
          <w:color w:val="000000" w:themeColor="text1"/>
          <w:sz w:val="28"/>
          <w:szCs w:val="28"/>
          <w:shd w:val="clear" w:color="auto" w:fill="FFFFFF"/>
        </w:rPr>
        <w:t>ю</w:t>
      </w:r>
      <w:r w:rsidRPr="00E11102">
        <w:rPr>
          <w:color w:val="000000" w:themeColor="text1"/>
          <w:sz w:val="28"/>
          <w:szCs w:val="28"/>
          <w:shd w:val="clear" w:color="auto" w:fill="FFFFFF"/>
        </w:rPr>
        <w:t xml:space="preserve">щий широкий круг деятельности, включая традиционные формы взаимопомощи и другие формы гражданского участия, которое осуществляется </w:t>
      </w:r>
      <w:r w:rsidRPr="00D046CF">
        <w:rPr>
          <w:color w:val="000000" w:themeColor="text1"/>
          <w:sz w:val="28"/>
          <w:szCs w:val="28"/>
          <w:shd w:val="clear" w:color="auto" w:fill="FFFFFF"/>
        </w:rPr>
        <w:t>добровольно</w:t>
      </w:r>
      <w:r w:rsidRPr="007D69D8">
        <w:rPr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11102">
        <w:rPr>
          <w:color w:val="000000" w:themeColor="text1"/>
          <w:sz w:val="28"/>
          <w:szCs w:val="28"/>
          <w:shd w:val="clear" w:color="auto" w:fill="FFFFFF"/>
        </w:rPr>
        <w:t xml:space="preserve">на благо широкой общественности без расчёта на денежное вознаграждение. </w:t>
      </w:r>
    </w:p>
    <w:p w:rsidR="00BD56A4" w:rsidRPr="00BD56A4" w:rsidRDefault="00691894" w:rsidP="00BD56A4">
      <w:pPr>
        <w:pStyle w:val="a3"/>
        <w:shd w:val="clear" w:color="auto" w:fill="FFFFFF"/>
        <w:spacing w:before="0" w:beforeAutospacing="0" w:after="200" w:afterAutospacing="0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Летом, во время отпуска, мне предложили принять участие</w:t>
      </w:r>
      <w:r w:rsidR="00BD56A4">
        <w:rPr>
          <w:color w:val="000000"/>
          <w:sz w:val="28"/>
          <w:szCs w:val="28"/>
        </w:rPr>
        <w:t xml:space="preserve"> в проекте «Дети России – детям Донбасса»</w:t>
      </w:r>
      <w:r>
        <w:rPr>
          <w:color w:val="000000"/>
          <w:sz w:val="28"/>
          <w:szCs w:val="28"/>
        </w:rPr>
        <w:t xml:space="preserve">. По велению сердца, совершенно бескорыстно, даже не </w:t>
      </w:r>
      <w:proofErr w:type="gramStart"/>
      <w:r>
        <w:rPr>
          <w:color w:val="000000"/>
          <w:sz w:val="28"/>
          <w:szCs w:val="28"/>
        </w:rPr>
        <w:t>допустив</w:t>
      </w:r>
      <w:proofErr w:type="gramEnd"/>
      <w:r>
        <w:rPr>
          <w:color w:val="000000"/>
          <w:sz w:val="28"/>
          <w:szCs w:val="28"/>
        </w:rPr>
        <w:t xml:space="preserve"> мыли о том, что мне придется пожертвовать своим личным временем, отдыхом, я сразу же согласилась, так как моя помощь была жизненно необходима детям.  </w:t>
      </w:r>
      <w:r w:rsidR="00290105">
        <w:rPr>
          <w:color w:val="000000"/>
          <w:sz w:val="28"/>
          <w:szCs w:val="28"/>
        </w:rPr>
        <w:t xml:space="preserve">Достаточно было одного лишь взгляда на лица детей, чтобы увидеть, какой страшный след оставила война в их сердцах. </w:t>
      </w:r>
      <w:r w:rsidR="00290105">
        <w:rPr>
          <w:color w:val="000000" w:themeColor="text1"/>
          <w:sz w:val="28"/>
          <w:szCs w:val="28"/>
        </w:rPr>
        <w:t>В глазах читалось</w:t>
      </w:r>
      <w:r w:rsidR="00BD56A4" w:rsidRPr="00D046CF">
        <w:rPr>
          <w:color w:val="000000" w:themeColor="text1"/>
          <w:sz w:val="28"/>
          <w:szCs w:val="28"/>
        </w:rPr>
        <w:t xml:space="preserve"> ощущение рушащегося мира, бессилия и одиночества. </w:t>
      </w:r>
      <w:r w:rsidR="00BD56A4">
        <w:rPr>
          <w:color w:val="000000" w:themeColor="text1"/>
          <w:sz w:val="28"/>
          <w:szCs w:val="28"/>
        </w:rPr>
        <w:t>Необходимо было</w:t>
      </w:r>
      <w:r w:rsidR="00BD56A4" w:rsidRPr="00D046CF">
        <w:rPr>
          <w:color w:val="000000" w:themeColor="text1"/>
          <w:sz w:val="28"/>
          <w:szCs w:val="28"/>
        </w:rPr>
        <w:t xml:space="preserve"> дать почувствовать и детям России, и </w:t>
      </w:r>
      <w:r w:rsidR="00BD56A4">
        <w:rPr>
          <w:color w:val="000000" w:themeColor="text1"/>
          <w:sz w:val="28"/>
          <w:szCs w:val="28"/>
        </w:rPr>
        <w:t>детям Донбасса, что они не одни.</w:t>
      </w:r>
      <w:r w:rsidR="00BD56A4" w:rsidRPr="00D046CF">
        <w:rPr>
          <w:color w:val="000000" w:themeColor="text1"/>
          <w:sz w:val="28"/>
          <w:szCs w:val="28"/>
        </w:rPr>
        <w:t xml:space="preserve"> Исп</w:t>
      </w:r>
      <w:r w:rsidR="00BD56A4">
        <w:rPr>
          <w:color w:val="000000" w:themeColor="text1"/>
          <w:sz w:val="28"/>
          <w:szCs w:val="28"/>
        </w:rPr>
        <w:t>уганные, уставшие, «чужие», ребята</w:t>
      </w:r>
      <w:r w:rsidR="00BD56A4" w:rsidRPr="00D046CF">
        <w:rPr>
          <w:color w:val="000000" w:themeColor="text1"/>
          <w:sz w:val="28"/>
          <w:szCs w:val="28"/>
        </w:rPr>
        <w:t xml:space="preserve"> неохотно шли на контакт, отгораживаясь стеной недоверия. Но спустя несколько дней, проведенных вместе, </w:t>
      </w:r>
      <w:r w:rsidR="00F12282">
        <w:rPr>
          <w:color w:val="000000" w:themeColor="text1"/>
          <w:sz w:val="28"/>
          <w:szCs w:val="28"/>
        </w:rPr>
        <w:t xml:space="preserve">дети </w:t>
      </w:r>
      <w:r w:rsidR="00BD56A4" w:rsidRPr="00D046CF">
        <w:rPr>
          <w:color w:val="000000" w:themeColor="text1"/>
          <w:sz w:val="28"/>
          <w:szCs w:val="28"/>
        </w:rPr>
        <w:t>начали раскрываться, на их лицах все чаще стали появляться улыбки, чаще стал раздаваться беззаботный смех</w:t>
      </w:r>
      <w:r w:rsidR="00BD56A4">
        <w:rPr>
          <w:color w:val="000000" w:themeColor="text1"/>
          <w:sz w:val="28"/>
          <w:szCs w:val="28"/>
        </w:rPr>
        <w:t xml:space="preserve"> – и все потому, что учителя-волонтёры окружили их добром, пониманием, заботой и теплом, поделились частицей своего сердца</w:t>
      </w:r>
      <w:r w:rsidR="00BD56A4" w:rsidRPr="00D046CF">
        <w:rPr>
          <w:color w:val="000000" w:themeColor="text1"/>
          <w:sz w:val="28"/>
          <w:szCs w:val="28"/>
        </w:rPr>
        <w:t xml:space="preserve">. </w:t>
      </w:r>
    </w:p>
    <w:p w:rsidR="00EA2E42" w:rsidRDefault="00487B16" w:rsidP="00EA2E42">
      <w:pPr>
        <w:pStyle w:val="a3"/>
        <w:shd w:val="clear" w:color="auto" w:fill="FFFFFF"/>
        <w:spacing w:before="0" w:beforeAutospacing="0" w:after="200" w:afterAutospacing="0"/>
        <w:ind w:firstLine="851"/>
        <w:jc w:val="both"/>
        <w:rPr>
          <w:color w:val="000000"/>
          <w:sz w:val="28"/>
          <w:szCs w:val="28"/>
        </w:rPr>
      </w:pPr>
      <w:r w:rsidRPr="00D046CF">
        <w:rPr>
          <w:color w:val="000000"/>
          <w:sz w:val="28"/>
          <w:szCs w:val="28"/>
        </w:rPr>
        <w:t>Волонтерская позиция – сегодня одна из важнейших характеристик педагогической профессии</w:t>
      </w:r>
      <w:r w:rsidRPr="00D51C75">
        <w:rPr>
          <w:color w:val="000000"/>
          <w:sz w:val="28"/>
          <w:szCs w:val="28"/>
        </w:rPr>
        <w:t xml:space="preserve">, которая проявляется не только в выполнении государственного заказа на выпускников школы, но и в деятельности педагога, несущего личную ответственность за то, чему он учит школьника на уроках и во внеурочное время. </w:t>
      </w:r>
      <w:r w:rsidRPr="00F12282">
        <w:rPr>
          <w:b/>
          <w:i/>
          <w:color w:val="000000"/>
          <w:sz w:val="28"/>
          <w:szCs w:val="28"/>
        </w:rPr>
        <w:t xml:space="preserve">Волонтёрская позиция учителя, прежде </w:t>
      </w:r>
      <w:r w:rsidRPr="00F12282">
        <w:rPr>
          <w:b/>
          <w:i/>
          <w:color w:val="000000"/>
          <w:sz w:val="28"/>
          <w:szCs w:val="28"/>
        </w:rPr>
        <w:lastRenderedPageBreak/>
        <w:t>всего, — нравственная.</w:t>
      </w:r>
      <w:r w:rsidRPr="00143AEE">
        <w:rPr>
          <w:b/>
          <w:color w:val="000000"/>
          <w:sz w:val="28"/>
          <w:szCs w:val="28"/>
        </w:rPr>
        <w:t xml:space="preserve"> </w:t>
      </w:r>
      <w:r w:rsidRPr="00D51C75">
        <w:rPr>
          <w:color w:val="000000"/>
          <w:sz w:val="28"/>
          <w:szCs w:val="28"/>
        </w:rPr>
        <w:t xml:space="preserve">Какие бы прекрасные учебники не издавали, какие бы замечательные программы не составляли, </w:t>
      </w:r>
      <w:r w:rsidRPr="00F12282">
        <w:rPr>
          <w:b/>
          <w:i/>
          <w:color w:val="000000"/>
          <w:sz w:val="28"/>
          <w:szCs w:val="28"/>
        </w:rPr>
        <w:t>истинный проводник волонтёрской идеи — учитель</w:t>
      </w:r>
      <w:r w:rsidRPr="00D51C75">
        <w:rPr>
          <w:color w:val="000000"/>
          <w:sz w:val="28"/>
          <w:szCs w:val="28"/>
        </w:rPr>
        <w:t xml:space="preserve">. </w:t>
      </w:r>
      <w:r w:rsidR="00852101">
        <w:rPr>
          <w:color w:val="000000"/>
          <w:sz w:val="28"/>
          <w:szCs w:val="28"/>
        </w:rPr>
        <w:t>Он воспитывает в детях милосердие, толерантность, сострадание и доброту. Шефствуя</w:t>
      </w:r>
      <w:r w:rsidRPr="00D51C75">
        <w:rPr>
          <w:color w:val="000000"/>
          <w:sz w:val="28"/>
          <w:szCs w:val="28"/>
        </w:rPr>
        <w:t xml:space="preserve"> </w:t>
      </w:r>
      <w:r w:rsidR="00852101">
        <w:rPr>
          <w:color w:val="000000"/>
          <w:sz w:val="28"/>
          <w:szCs w:val="28"/>
        </w:rPr>
        <w:t xml:space="preserve">вместе с моими учениками </w:t>
      </w:r>
      <w:r w:rsidRPr="00D51C75">
        <w:rPr>
          <w:color w:val="000000"/>
          <w:sz w:val="28"/>
          <w:szCs w:val="28"/>
        </w:rPr>
        <w:t>над детьми с ограниченными возможностями здо</w:t>
      </w:r>
      <w:r w:rsidR="00852101">
        <w:rPr>
          <w:color w:val="000000"/>
          <w:sz w:val="28"/>
          <w:szCs w:val="28"/>
        </w:rPr>
        <w:t>ровья коррекционной</w:t>
      </w:r>
      <w:r w:rsidRPr="00D51C75">
        <w:rPr>
          <w:color w:val="000000"/>
          <w:sz w:val="28"/>
          <w:szCs w:val="28"/>
        </w:rPr>
        <w:t xml:space="preserve"> </w:t>
      </w:r>
      <w:r w:rsidR="00852101">
        <w:rPr>
          <w:color w:val="000000"/>
          <w:sz w:val="28"/>
          <w:szCs w:val="28"/>
        </w:rPr>
        <w:t>школы-интерната, мы увидели, как им не хватает простого человеческого общения</w:t>
      </w:r>
      <w:r w:rsidRPr="00D51C75">
        <w:rPr>
          <w:color w:val="000000"/>
          <w:sz w:val="28"/>
          <w:szCs w:val="28"/>
        </w:rPr>
        <w:t xml:space="preserve">. Встречи, концерты, </w:t>
      </w:r>
      <w:r w:rsidR="00852101">
        <w:rPr>
          <w:color w:val="000000"/>
          <w:sz w:val="28"/>
          <w:szCs w:val="28"/>
        </w:rPr>
        <w:t xml:space="preserve">совместное </w:t>
      </w:r>
      <w:r w:rsidRPr="00D51C75">
        <w:rPr>
          <w:color w:val="000000"/>
          <w:sz w:val="28"/>
          <w:szCs w:val="28"/>
        </w:rPr>
        <w:t>создание пластилиновых мультфильмов</w:t>
      </w:r>
      <w:r w:rsidR="00852101">
        <w:rPr>
          <w:color w:val="000000"/>
          <w:sz w:val="28"/>
          <w:szCs w:val="28"/>
        </w:rPr>
        <w:t>, акция «Доброе сердце»</w:t>
      </w:r>
      <w:r w:rsidR="002D408B">
        <w:rPr>
          <w:color w:val="000000"/>
          <w:sz w:val="28"/>
          <w:szCs w:val="28"/>
        </w:rPr>
        <w:t xml:space="preserve"> дали возможность воспитанникам интерната расширить границы своего мира: у них появились новые друзья, увлечения, которые помогли им раскрыть свои таланты. Общение с «особенными» детьми научило моих школьников быть милосерднее, терпимее, участливее к людям.</w:t>
      </w:r>
      <w:r w:rsidRPr="00D51C75">
        <w:rPr>
          <w:color w:val="000000"/>
          <w:sz w:val="28"/>
          <w:szCs w:val="28"/>
        </w:rPr>
        <w:t xml:space="preserve"> </w:t>
      </w:r>
    </w:p>
    <w:p w:rsidR="00487B16" w:rsidRDefault="00EA2E42" w:rsidP="00EA2E42">
      <w:pPr>
        <w:pStyle w:val="a3"/>
        <w:shd w:val="clear" w:color="auto" w:fill="FFFFFF"/>
        <w:spacing w:before="0" w:beforeAutospacing="0" w:after="20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Подшефная помощь ветеранам Великой Отечественной войны, локальных войн, ветеранам труда, уход за братской могилой и другие  волонтёрские акции, организованные по инициативе учителя, </w:t>
      </w:r>
      <w:r w:rsidR="00143AEE">
        <w:rPr>
          <w:color w:val="000000"/>
          <w:sz w:val="28"/>
          <w:szCs w:val="28"/>
        </w:rPr>
        <w:t xml:space="preserve">воспитывают </w:t>
      </w:r>
      <w:r>
        <w:rPr>
          <w:color w:val="000000"/>
          <w:sz w:val="28"/>
          <w:szCs w:val="28"/>
        </w:rPr>
        <w:t>истинных патр</w:t>
      </w:r>
      <w:r w:rsidR="00143AEE">
        <w:rPr>
          <w:color w:val="000000"/>
          <w:sz w:val="28"/>
          <w:szCs w:val="28"/>
        </w:rPr>
        <w:t>иотов, неравнодушных людей с активной гражданской позицией. И в этом тоже проявляется активная позиция учителя</w:t>
      </w:r>
      <w:r w:rsidR="00F12282">
        <w:rPr>
          <w:color w:val="000000"/>
          <w:sz w:val="28"/>
          <w:szCs w:val="28"/>
        </w:rPr>
        <w:t>-волонтёра</w:t>
      </w:r>
      <w:r w:rsidR="00143AEE">
        <w:rPr>
          <w:color w:val="000000"/>
          <w:sz w:val="28"/>
          <w:szCs w:val="28"/>
        </w:rPr>
        <w:t>.</w:t>
      </w:r>
    </w:p>
    <w:p w:rsidR="00E11102" w:rsidRPr="00E11102" w:rsidRDefault="00E11102" w:rsidP="00E11102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1102">
        <w:rPr>
          <w:rFonts w:ascii="Times New Roman" w:hAnsi="Times New Roman" w:cs="Times New Roman"/>
          <w:sz w:val="28"/>
          <w:szCs w:val="28"/>
        </w:rPr>
        <w:t>Мои ученики часто любят размышлять о будущем, представлять, какими они станут через пять, десять, двадцать и тридцать лет. Они примеряют на себя роли разных профессий, перебирая самые невероятные варианты. Кто-то, шутя, рассказывает, каким станет весёлым дедушкой или сварл</w:t>
      </w:r>
      <w:r w:rsidR="00143AEE">
        <w:rPr>
          <w:rFonts w:ascii="Times New Roman" w:hAnsi="Times New Roman" w:cs="Times New Roman"/>
          <w:sz w:val="28"/>
          <w:szCs w:val="28"/>
        </w:rPr>
        <w:t>ивой бабушкой. Они смеются, а</w:t>
      </w:r>
      <w:r w:rsidRPr="00E11102">
        <w:rPr>
          <w:rFonts w:ascii="Times New Roman" w:hAnsi="Times New Roman" w:cs="Times New Roman"/>
          <w:sz w:val="28"/>
          <w:szCs w:val="28"/>
        </w:rPr>
        <w:t xml:space="preserve"> я думаю: «Да, вы обязательно станете хорошими работниками, независимо от того, какую стезю себе выберете. Но какими вы </w:t>
      </w:r>
      <w:proofErr w:type="gramStart"/>
      <w:r w:rsidRPr="00E11102">
        <w:rPr>
          <w:rFonts w:ascii="Times New Roman" w:hAnsi="Times New Roman" w:cs="Times New Roman"/>
          <w:sz w:val="28"/>
          <w:szCs w:val="28"/>
        </w:rPr>
        <w:t>будете людьми и какая мера ответственности за это ляжет</w:t>
      </w:r>
      <w:proofErr w:type="gramEnd"/>
      <w:r w:rsidRPr="00E11102">
        <w:rPr>
          <w:rFonts w:ascii="Times New Roman" w:hAnsi="Times New Roman" w:cs="Times New Roman"/>
          <w:sz w:val="28"/>
          <w:szCs w:val="28"/>
        </w:rPr>
        <w:t xml:space="preserve"> на мои плечи?» </w:t>
      </w:r>
    </w:p>
    <w:p w:rsidR="00E11102" w:rsidRPr="00E11102" w:rsidRDefault="00E11102" w:rsidP="00E11102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1102">
        <w:rPr>
          <w:rFonts w:ascii="Times New Roman" w:hAnsi="Times New Roman" w:cs="Times New Roman"/>
          <w:sz w:val="28"/>
          <w:szCs w:val="28"/>
        </w:rPr>
        <w:t xml:space="preserve">В школе мы оцениваем знания, ставим отметки. Но как оценить духовно-нравственные качества </w:t>
      </w:r>
      <w:r w:rsidR="00F12282">
        <w:rPr>
          <w:rFonts w:ascii="Times New Roman" w:hAnsi="Times New Roman" w:cs="Times New Roman"/>
          <w:sz w:val="28"/>
          <w:szCs w:val="28"/>
        </w:rPr>
        <w:t>детей</w:t>
      </w:r>
      <w:r w:rsidRPr="00E11102">
        <w:rPr>
          <w:rFonts w:ascii="Times New Roman" w:hAnsi="Times New Roman" w:cs="Times New Roman"/>
          <w:sz w:val="28"/>
          <w:szCs w:val="28"/>
        </w:rPr>
        <w:t>? Бывает, ребенок отлично учится, но при этом он злой, грубый. А случается, что ученик плохо успевает по предмету, но при этом он добрый, отзывчивый</w:t>
      </w:r>
      <w:r w:rsidR="00FC4543">
        <w:rPr>
          <w:rFonts w:ascii="Times New Roman" w:hAnsi="Times New Roman" w:cs="Times New Roman"/>
          <w:sz w:val="28"/>
          <w:szCs w:val="28"/>
        </w:rPr>
        <w:t xml:space="preserve">. </w:t>
      </w:r>
      <w:r w:rsidR="00FC4543" w:rsidRPr="00F1228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Думаю, волонтёрская позиция учителя состоит как раз в том, чтобы помочь детям достигнуть гармонии </w:t>
      </w:r>
      <w:r w:rsidR="003F3E70" w:rsidRPr="00F1228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учебных </w:t>
      </w:r>
      <w:r w:rsidR="00FC4543" w:rsidRPr="00F12282">
        <w:rPr>
          <w:rFonts w:ascii="Times New Roman" w:hAnsi="Times New Roman" w:cs="Times New Roman"/>
          <w:b/>
          <w:i/>
          <w:sz w:val="28"/>
          <w:szCs w:val="28"/>
        </w:rPr>
        <w:t xml:space="preserve">знаний и нравственных качеств, </w:t>
      </w:r>
      <w:r w:rsidR="00FC4543" w:rsidRPr="00F12282">
        <w:rPr>
          <w:rFonts w:ascii="Times New Roman" w:hAnsi="Times New Roman" w:cs="Times New Roman"/>
          <w:b/>
          <w:i/>
          <w:color w:val="000000"/>
          <w:sz w:val="28"/>
          <w:szCs w:val="28"/>
        </w:rPr>
        <w:t>показать собственным примером в совместной деятельности</w:t>
      </w:r>
      <w:r w:rsidR="00F12282" w:rsidRPr="00F12282">
        <w:rPr>
          <w:rFonts w:ascii="Times New Roman" w:hAnsi="Times New Roman" w:cs="Times New Roman"/>
          <w:b/>
          <w:i/>
          <w:color w:val="000000"/>
          <w:sz w:val="28"/>
          <w:szCs w:val="28"/>
        </w:rPr>
        <w:t>,</w:t>
      </w:r>
      <w:r w:rsidR="00FC4543" w:rsidRPr="00F1228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как этого добиться.</w:t>
      </w:r>
      <w:r w:rsidR="00FC4543" w:rsidRPr="00E11102">
        <w:rPr>
          <w:rFonts w:ascii="Times New Roman" w:hAnsi="Times New Roman" w:cs="Times New Roman"/>
          <w:sz w:val="28"/>
          <w:szCs w:val="28"/>
        </w:rPr>
        <w:t xml:space="preserve"> </w:t>
      </w:r>
      <w:r w:rsidRPr="00E11102">
        <w:rPr>
          <w:rFonts w:ascii="Times New Roman" w:hAnsi="Times New Roman" w:cs="Times New Roman"/>
          <w:sz w:val="28"/>
          <w:szCs w:val="28"/>
        </w:rPr>
        <w:t xml:space="preserve">Результат работы учителя – воспитал ли он честного, доброго, открытого, заботливого, самостоятельного человека –  можно будет оценить только спустя много лет… </w:t>
      </w:r>
    </w:p>
    <w:p w:rsidR="00E11102" w:rsidRDefault="00E11102" w:rsidP="00E11102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1102">
        <w:rPr>
          <w:rFonts w:ascii="Times New Roman" w:hAnsi="Times New Roman" w:cs="Times New Roman"/>
          <w:sz w:val="28"/>
          <w:szCs w:val="28"/>
        </w:rPr>
        <w:t>В рассказе В. Распутина «Уроки французского» звучит мысль о том, что на учителе лежит ответственность за то, какими людьми вырастают его ученики, что они чувствуют вину перед учителем не за ошибки, совершенные в школе, а за то, какой стала их взрослая жизнь.</w:t>
      </w:r>
    </w:p>
    <w:p w:rsidR="009E6F2F" w:rsidRPr="00143AEE" w:rsidRDefault="00E11102" w:rsidP="00143AE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1102">
        <w:rPr>
          <w:rFonts w:ascii="Times New Roman" w:hAnsi="Times New Roman" w:cs="Times New Roman"/>
          <w:sz w:val="28"/>
          <w:szCs w:val="28"/>
        </w:rPr>
        <w:t xml:space="preserve">Как бы банально и затёрто это не звучало, но учитель – инженер человеческих душ. </w:t>
      </w:r>
      <w:r w:rsidR="006C7137" w:rsidRPr="006C7137">
        <w:rPr>
          <w:rFonts w:ascii="Times New Roman" w:hAnsi="Times New Roman" w:cs="Times New Roman"/>
          <w:b/>
          <w:sz w:val="28"/>
          <w:szCs w:val="28"/>
        </w:rPr>
        <w:t>Моя работа – это мой персональный смысл жизни, моя миссия, основывающаяся на волонтёрских принципах</w:t>
      </w:r>
      <w:r w:rsidR="00143AEE">
        <w:rPr>
          <w:rFonts w:ascii="Times New Roman" w:hAnsi="Times New Roman" w:cs="Times New Roman"/>
          <w:sz w:val="28"/>
          <w:szCs w:val="28"/>
        </w:rPr>
        <w:t xml:space="preserve"> </w:t>
      </w:r>
      <w:r w:rsidR="00143AEE" w:rsidRPr="00143AEE">
        <w:rPr>
          <w:rFonts w:ascii="Times New Roman" w:hAnsi="Times New Roman" w:cs="Times New Roman"/>
          <w:b/>
          <w:sz w:val="28"/>
          <w:szCs w:val="28"/>
        </w:rPr>
        <w:t xml:space="preserve">доброты, </w:t>
      </w:r>
      <w:r w:rsidR="00143AEE" w:rsidRPr="00143AE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милосердия, толерантности и готовности в любой момент протянуть руку помощи </w:t>
      </w:r>
      <w:proofErr w:type="gramStart"/>
      <w:r w:rsidR="00143AEE" w:rsidRPr="00143AEE">
        <w:rPr>
          <w:rFonts w:ascii="Times New Roman" w:hAnsi="Times New Roman" w:cs="Times New Roman"/>
          <w:b/>
          <w:sz w:val="28"/>
          <w:szCs w:val="28"/>
        </w:rPr>
        <w:t>нуждающимся</w:t>
      </w:r>
      <w:proofErr w:type="gramEnd"/>
      <w:r w:rsidR="00143AEE" w:rsidRPr="00143AEE">
        <w:rPr>
          <w:rFonts w:ascii="Times New Roman" w:hAnsi="Times New Roman" w:cs="Times New Roman"/>
          <w:b/>
          <w:sz w:val="28"/>
          <w:szCs w:val="28"/>
        </w:rPr>
        <w:t>.</w:t>
      </w:r>
    </w:p>
    <w:p w:rsidR="00916113" w:rsidRDefault="00916113" w:rsidP="007972B3">
      <w:pPr>
        <w:spacing w:after="0" w:line="240" w:lineRule="auto"/>
        <w:ind w:firstLine="1701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3F3E70" w:rsidRPr="00490C89" w:rsidRDefault="003F3E70" w:rsidP="007972B3">
      <w:pPr>
        <w:spacing w:after="0" w:line="240" w:lineRule="auto"/>
        <w:ind w:firstLine="170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F3E7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«Учитель», «доброволец», «волонтёр»</w:t>
      </w:r>
      <w:r w:rsidRPr="00490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</w:t>
      </w:r>
    </w:p>
    <w:p w:rsidR="003F3E70" w:rsidRPr="00490C89" w:rsidRDefault="003F3E70" w:rsidP="007972B3">
      <w:pPr>
        <w:spacing w:after="0" w:line="240" w:lineRule="auto"/>
        <w:ind w:firstLine="170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0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Слова перебираю в мыслях снова.</w:t>
      </w:r>
    </w:p>
    <w:p w:rsidR="003F3E70" w:rsidRPr="00490C89" w:rsidRDefault="003F3E70" w:rsidP="007972B3">
      <w:pPr>
        <w:spacing w:after="0" w:line="240" w:lineRule="auto"/>
        <w:ind w:firstLine="170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0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Поставить </w:t>
      </w:r>
      <w:r w:rsidRPr="00490C8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равенство у каждого</w:t>
      </w:r>
      <w:r w:rsidRPr="00490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 слова</w:t>
      </w:r>
    </w:p>
    <w:p w:rsidR="003F3E70" w:rsidRPr="00490C89" w:rsidRDefault="003F3E70" w:rsidP="007972B3">
      <w:pPr>
        <w:spacing w:after="0" w:line="240" w:lineRule="auto"/>
        <w:ind w:firstLine="170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0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Иль </w:t>
      </w:r>
      <w:r w:rsidRPr="00490C8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разделить</w:t>
      </w:r>
      <w:r w:rsidRPr="00490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всему наперекор?</w:t>
      </w:r>
    </w:p>
    <w:p w:rsidR="003F3E70" w:rsidRPr="00490C89" w:rsidRDefault="003F3E70" w:rsidP="007972B3">
      <w:pPr>
        <w:spacing w:after="0" w:line="240" w:lineRule="auto"/>
        <w:ind w:firstLine="170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F3E70" w:rsidRPr="00490C89" w:rsidRDefault="003F3E70" w:rsidP="007972B3">
      <w:pPr>
        <w:spacing w:after="0" w:line="240" w:lineRule="auto"/>
        <w:ind w:firstLine="170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0C8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«Учитель»</w:t>
      </w:r>
      <w:r w:rsidRPr="009E6F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490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Слово разобью на слоги – </w:t>
      </w:r>
    </w:p>
    <w:p w:rsidR="003F3E70" w:rsidRPr="00490C89" w:rsidRDefault="003F3E70" w:rsidP="007972B3">
      <w:pPr>
        <w:spacing w:after="0" w:line="240" w:lineRule="auto"/>
        <w:ind w:firstLine="170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0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Всего их три. Но сколько смыслов скрытых?</w:t>
      </w:r>
    </w:p>
    <w:p w:rsidR="003F3E70" w:rsidRPr="00490C89" w:rsidRDefault="003F3E70" w:rsidP="007972B3">
      <w:pPr>
        <w:spacing w:after="0" w:line="240" w:lineRule="auto"/>
        <w:ind w:firstLine="170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0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Есть доброта, сочувствие, тревоги,</w:t>
      </w:r>
    </w:p>
    <w:p w:rsidR="003F3E70" w:rsidRPr="00490C89" w:rsidRDefault="003F3E70" w:rsidP="007972B3">
      <w:pPr>
        <w:spacing w:after="0" w:line="240" w:lineRule="auto"/>
        <w:ind w:firstLine="170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0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Ответственность, любовь и бескорыстность.</w:t>
      </w:r>
    </w:p>
    <w:p w:rsidR="003F3E70" w:rsidRPr="00490C89" w:rsidRDefault="003F3E70" w:rsidP="007972B3">
      <w:pPr>
        <w:spacing w:after="0" w:line="240" w:lineRule="auto"/>
        <w:ind w:firstLine="170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F3E70" w:rsidRPr="00490C89" w:rsidRDefault="003F3E70" w:rsidP="007972B3">
      <w:pPr>
        <w:spacing w:after="0" w:line="240" w:lineRule="auto"/>
        <w:ind w:firstLine="170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0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Вот </w:t>
      </w:r>
      <w:r w:rsidRPr="00490C8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«доброволец». </w:t>
      </w:r>
      <w:r w:rsidRPr="00490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Слово непростое:</w:t>
      </w:r>
    </w:p>
    <w:p w:rsidR="003F3E70" w:rsidRPr="00490C89" w:rsidRDefault="003F3E70" w:rsidP="007972B3">
      <w:pPr>
        <w:spacing w:after="0" w:line="240" w:lineRule="auto"/>
        <w:ind w:firstLine="170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0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Два корня в нем – и каждый веет светом.</w:t>
      </w:r>
    </w:p>
    <w:p w:rsidR="003F3E70" w:rsidRPr="00490C89" w:rsidRDefault="003F3E70" w:rsidP="007972B3">
      <w:pPr>
        <w:spacing w:after="0" w:line="240" w:lineRule="auto"/>
        <w:ind w:firstLine="170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0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Добро и воля – вместе в слове этом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</w:p>
    <w:p w:rsidR="003F3E70" w:rsidRPr="00490C89" w:rsidRDefault="003F3E70" w:rsidP="007972B3">
      <w:pPr>
        <w:spacing w:after="0" w:line="240" w:lineRule="auto"/>
        <w:ind w:firstLine="170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0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Оно о тех, в ком сердце золотое.</w:t>
      </w:r>
    </w:p>
    <w:p w:rsidR="003F3E70" w:rsidRPr="00490C89" w:rsidRDefault="003F3E70" w:rsidP="007972B3">
      <w:pPr>
        <w:spacing w:after="0" w:line="240" w:lineRule="auto"/>
        <w:ind w:firstLine="170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F3E70" w:rsidRPr="00490C89" w:rsidRDefault="003F3E70" w:rsidP="007972B3">
      <w:pPr>
        <w:spacing w:after="0" w:line="240" w:lineRule="auto"/>
        <w:ind w:firstLine="170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0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</w:t>
      </w:r>
      <w:r w:rsidRPr="00490C8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«волонтёр»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490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латыни всей ровесник,</w:t>
      </w:r>
    </w:p>
    <w:p w:rsidR="003F3E70" w:rsidRPr="00490C89" w:rsidRDefault="003F3E70" w:rsidP="007972B3">
      <w:pPr>
        <w:spacing w:after="0" w:line="240" w:lineRule="auto"/>
        <w:ind w:firstLine="170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0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По-русски, по-простому – «доброволец»,</w:t>
      </w:r>
    </w:p>
    <w:p w:rsidR="003F3E70" w:rsidRPr="00490C89" w:rsidRDefault="003F3E70" w:rsidP="007972B3">
      <w:pPr>
        <w:spacing w:after="0" w:line="240" w:lineRule="auto"/>
        <w:ind w:firstLine="170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0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 помощи и радости предвестник.</w:t>
      </w:r>
    </w:p>
    <w:p w:rsidR="003F3E70" w:rsidRPr="00490C89" w:rsidRDefault="003F3E70" w:rsidP="007972B3">
      <w:pPr>
        <w:spacing w:after="0" w:line="240" w:lineRule="auto"/>
        <w:ind w:firstLine="170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0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Быть волонтёром – не из лёгких доля.</w:t>
      </w:r>
    </w:p>
    <w:p w:rsidR="003F3E70" w:rsidRPr="00490C89" w:rsidRDefault="003F3E70" w:rsidP="007972B3">
      <w:pPr>
        <w:spacing w:after="0" w:line="240" w:lineRule="auto"/>
        <w:ind w:firstLine="170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F3E70" w:rsidRPr="00490C89" w:rsidRDefault="003F3E70" w:rsidP="007972B3">
      <w:pPr>
        <w:spacing w:after="0" w:line="240" w:lineRule="auto"/>
        <w:ind w:firstLine="170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0C8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«Учитель», «доброволец», «волонтёр»</w:t>
      </w:r>
      <w:r w:rsidRPr="00490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</w:t>
      </w:r>
    </w:p>
    <w:p w:rsidR="003F3E70" w:rsidRPr="00490C89" w:rsidRDefault="003F3E70" w:rsidP="007972B3">
      <w:pPr>
        <w:spacing w:after="0" w:line="240" w:lineRule="auto"/>
        <w:ind w:firstLine="170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0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Слова перебираю в мыслях снова.</w:t>
      </w:r>
    </w:p>
    <w:p w:rsidR="003F3E70" w:rsidRPr="00490C89" w:rsidRDefault="003F3E70" w:rsidP="007972B3">
      <w:pPr>
        <w:spacing w:after="0" w:line="240" w:lineRule="auto"/>
        <w:ind w:firstLine="170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90C8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Поставить </w:t>
      </w:r>
      <w:r w:rsidRPr="009E6F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равенство</w:t>
      </w:r>
      <w:r w:rsidRPr="00490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каждого из слова!</w:t>
      </w:r>
    </w:p>
    <w:p w:rsidR="003F3E70" w:rsidRPr="00AA4857" w:rsidRDefault="003F3E70" w:rsidP="007972B3">
      <w:pPr>
        <w:spacing w:after="0" w:line="240" w:lineRule="auto"/>
        <w:ind w:firstLine="170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</w:pPr>
      <w:r w:rsidRPr="00490C8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Не разделять</w:t>
      </w:r>
      <w:r w:rsidRPr="00490C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всему наперекор!</w:t>
      </w:r>
      <w:r w:rsidR="00AA48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</w:rPr>
        <w:t>1</w:t>
      </w:r>
    </w:p>
    <w:p w:rsidR="003F3E70" w:rsidRDefault="003F3E70" w:rsidP="00E11102">
      <w:pPr>
        <w:spacing w:line="240" w:lineRule="auto"/>
        <w:ind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:rsidR="00AA4857" w:rsidRDefault="00AA4857" w:rsidP="00E11102">
      <w:pPr>
        <w:spacing w:line="240" w:lineRule="auto"/>
        <w:ind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:rsidR="00AA4857" w:rsidRDefault="00AA4857" w:rsidP="00E11102">
      <w:pPr>
        <w:spacing w:line="240" w:lineRule="auto"/>
        <w:ind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:rsidR="00AA4857" w:rsidRPr="00AA4857" w:rsidRDefault="00AA4857" w:rsidP="00AA485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AA4857">
        <w:rPr>
          <w:rFonts w:ascii="Times New Roman" w:hAnsi="Times New Roman" w:cs="Times New Roman"/>
          <w:i/>
          <w:color w:val="000000" w:themeColor="text1"/>
          <w:sz w:val="24"/>
          <w:szCs w:val="28"/>
          <w:shd w:val="clear" w:color="auto" w:fill="FFFFFF"/>
          <w:vertAlign w:val="superscript"/>
        </w:rPr>
        <w:t xml:space="preserve">1 </w:t>
      </w:r>
      <w:r w:rsidRPr="00AA4857">
        <w:rPr>
          <w:rFonts w:ascii="Times New Roman" w:hAnsi="Times New Roman" w:cs="Times New Roman"/>
          <w:i/>
          <w:color w:val="000000" w:themeColor="text1"/>
          <w:sz w:val="24"/>
          <w:szCs w:val="28"/>
          <w:shd w:val="clear" w:color="auto" w:fill="FFFFFF"/>
        </w:rPr>
        <w:t xml:space="preserve"> –  Автор стихотворения Сомова Ю.А.</w:t>
      </w:r>
    </w:p>
    <w:p w:rsidR="009E24D0" w:rsidRPr="00E11102" w:rsidRDefault="009E24D0" w:rsidP="00143AE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9E24D0" w:rsidRPr="00E11102" w:rsidSect="00614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D652F"/>
    <w:multiLevelType w:val="hybridMultilevel"/>
    <w:tmpl w:val="988E0A44"/>
    <w:lvl w:ilvl="0" w:tplc="FC3E7E4C">
      <w:start w:val="2017"/>
      <w:numFmt w:val="bullet"/>
      <w:lvlText w:val=""/>
      <w:lvlJc w:val="left"/>
      <w:pPr>
        <w:ind w:left="12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551125C0"/>
    <w:multiLevelType w:val="hybridMultilevel"/>
    <w:tmpl w:val="A1D4B7DE"/>
    <w:lvl w:ilvl="0" w:tplc="8F565B00">
      <w:start w:val="2017"/>
      <w:numFmt w:val="bullet"/>
      <w:lvlText w:val=""/>
      <w:lvlJc w:val="left"/>
      <w:pPr>
        <w:ind w:left="193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">
    <w:nsid w:val="6090384E"/>
    <w:multiLevelType w:val="hybridMultilevel"/>
    <w:tmpl w:val="33EE8CC4"/>
    <w:lvl w:ilvl="0" w:tplc="D69CCC0A">
      <w:start w:val="2017"/>
      <w:numFmt w:val="bullet"/>
      <w:lvlText w:val=""/>
      <w:lvlJc w:val="left"/>
      <w:pPr>
        <w:ind w:left="157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3335BF1"/>
    <w:multiLevelType w:val="hybridMultilevel"/>
    <w:tmpl w:val="1A127736"/>
    <w:lvl w:ilvl="0" w:tplc="8BDCF63C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1102"/>
    <w:rsid w:val="000B02DB"/>
    <w:rsid w:val="0012547D"/>
    <w:rsid w:val="00143AEE"/>
    <w:rsid w:val="00290105"/>
    <w:rsid w:val="002D408B"/>
    <w:rsid w:val="003F3E70"/>
    <w:rsid w:val="004873AA"/>
    <w:rsid w:val="00487B16"/>
    <w:rsid w:val="00691894"/>
    <w:rsid w:val="006C7137"/>
    <w:rsid w:val="007972B3"/>
    <w:rsid w:val="007A68E1"/>
    <w:rsid w:val="007D69D8"/>
    <w:rsid w:val="00852101"/>
    <w:rsid w:val="00862F92"/>
    <w:rsid w:val="008F6620"/>
    <w:rsid w:val="00916113"/>
    <w:rsid w:val="009E24D0"/>
    <w:rsid w:val="009E6F2F"/>
    <w:rsid w:val="00A07D70"/>
    <w:rsid w:val="00AA4857"/>
    <w:rsid w:val="00AF6C22"/>
    <w:rsid w:val="00BC4258"/>
    <w:rsid w:val="00BD56A4"/>
    <w:rsid w:val="00BE202D"/>
    <w:rsid w:val="00D046CF"/>
    <w:rsid w:val="00DC3C82"/>
    <w:rsid w:val="00E11102"/>
    <w:rsid w:val="00E1383C"/>
    <w:rsid w:val="00EA2E42"/>
    <w:rsid w:val="00F01D6A"/>
    <w:rsid w:val="00F12282"/>
    <w:rsid w:val="00FC4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6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2018-08-30T13:31:00Z</dcterms:created>
  <dcterms:modified xsi:type="dcterms:W3CDTF">2018-08-30T13:31:00Z</dcterms:modified>
</cp:coreProperties>
</file>